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CF" w:rsidRPr="00CF1860" w:rsidRDefault="00CF1860" w:rsidP="00CF18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251950" cy="6723737"/>
            <wp:effectExtent l="19050" t="0" r="6350" b="0"/>
            <wp:docPr id="1" name="Рисунок 1" descr="C:\Users\212\Desktop\Мадина Эмм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12\Desktop\Мадина Эмма\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9CF" w:rsidRDefault="007A79CF" w:rsidP="007A79CF">
      <w:pPr>
        <w:pStyle w:val="Style3"/>
        <w:widowControl/>
        <w:spacing w:before="226"/>
        <w:jc w:val="center"/>
        <w:rPr>
          <w:rFonts w:ascii="Times New Roman" w:hAnsi="Times New Roman"/>
          <w:b/>
        </w:rPr>
      </w:pPr>
    </w:p>
    <w:p w:rsidR="00955B74" w:rsidRPr="00DB392D" w:rsidRDefault="00955B74" w:rsidP="007A79CF">
      <w:pPr>
        <w:pStyle w:val="Style3"/>
        <w:widowControl/>
        <w:spacing w:before="226"/>
        <w:jc w:val="center"/>
        <w:rPr>
          <w:rFonts w:ascii="Times New Roman" w:hAnsi="Times New Roman"/>
          <w:b/>
        </w:rPr>
      </w:pPr>
    </w:p>
    <w:p w:rsidR="0055675E" w:rsidRPr="00DB392D" w:rsidRDefault="0055675E" w:rsidP="0055675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  <w:t>РАБОЧАЯ ПРОГРАММА ПО ОБЩЕСТВОЗНАНИЮ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  <w:t>6 КЛАСС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для 6 класса составлена на основе федерального компонента государственного стандарта основного общего образования, Примерной программы основного общего образования по обществознанию и авторской программы Л. Н. </w:t>
      </w:r>
      <w:r w:rsidRPr="00DB392D">
        <w:rPr>
          <w:rFonts w:ascii="Times New Roman" w:hAnsi="Times New Roman" w:cs="Times New Roman"/>
          <w:b/>
          <w:sz w:val="24"/>
          <w:szCs w:val="24"/>
        </w:rPr>
        <w:t>Боголюбова.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81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sz w:val="24"/>
          <w:szCs w:val="24"/>
        </w:rPr>
        <w:t>Курс «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Обществознание» для основной школы представляет собой один из рекомендован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ных Министерством образования и науки Российской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Федерации вариантов реализации новой структуры дисциплин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социально-гуманитарного цикла. Этот курс интегрирует современные со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циологические, экономические, политические, правовые, этические, социально-психологи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ческие знания в целостную, педагогически обоснованную систему, рассчитанную на учащихся подросткового возраста. Он содержит обусловленный рамками учебного времени минимум зна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образовательного стан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дарта, дает распределение учебных часов по разделам и темам курса. Она рассчитана на 34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учеб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ных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часа (1 час в неделю).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Распределение учебного материала в 6 классе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4"/>
        <w:gridCol w:w="5683"/>
        <w:gridCol w:w="2573"/>
      </w:tblGrid>
      <w:tr w:rsidR="0055675E" w:rsidRPr="00DB392D" w:rsidTr="00D34264">
        <w:trPr>
          <w:trHeight w:hRule="exact" w:val="442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5675E" w:rsidRPr="00DB392D" w:rsidTr="00D34264">
        <w:trPr>
          <w:trHeight w:hRule="exact" w:val="28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Введение. Как работать с учебником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675E" w:rsidRPr="00DB392D" w:rsidTr="00D34264">
        <w:trPr>
          <w:trHeight w:hRule="exact" w:val="29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75E" w:rsidRPr="00DB392D" w:rsidTr="00D34264">
        <w:trPr>
          <w:trHeight w:hRule="exact" w:val="28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55675E" w:rsidRPr="00DB392D" w:rsidTr="00D34264">
        <w:trPr>
          <w:trHeight w:hRule="exact" w:val="29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55675E" w:rsidRPr="00DB392D" w:rsidTr="00D34264">
        <w:trPr>
          <w:trHeight w:hRule="exact" w:val="29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675E" w:rsidRPr="00DB392D" w:rsidTr="00D34264">
        <w:trPr>
          <w:trHeight w:hRule="exact" w:val="28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75E" w:rsidRPr="00DB392D" w:rsidTr="00D34264">
        <w:trPr>
          <w:trHeight w:hRule="exact" w:val="298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Добродетели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75E" w:rsidRPr="00DB392D" w:rsidTr="00D34264">
        <w:trPr>
          <w:trHeight w:hRule="exact" w:val="307"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55675E" w:rsidRPr="00DB392D" w:rsidRDefault="0055675E" w:rsidP="0055675E">
      <w:pPr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Обществознание. 6 </w:t>
      </w:r>
      <w:r w:rsidRPr="00DB392D">
        <w:rPr>
          <w:rFonts w:ascii="Times New Roman" w:hAnsi="Times New Roman" w:cs="Times New Roman"/>
          <w:sz w:val="24"/>
          <w:szCs w:val="24"/>
        </w:rPr>
        <w:t xml:space="preserve">класс : учеб, для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учреждений / Л. Н. Боголюбов [и др.] ; под ред. Л. Н. Боголюбова, Л. Ф. Ивановой ; Рос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кад. наук, Рос. акад. образования, изд-во «Про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свещение».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Просвещение, 2011.</w:t>
      </w:r>
    </w:p>
    <w:p w:rsidR="0055675E" w:rsidRPr="00DB392D" w:rsidRDefault="0055675E" w:rsidP="0055675E">
      <w:pPr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Обществознание. 6 </w:t>
      </w:r>
      <w:r w:rsidRPr="00DB392D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рабочая тетрадь для учащихся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учреждений / Л. Ф. Иванова, Я. В.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Хотеенкова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Просвещение, 2011.</w:t>
      </w:r>
    </w:p>
    <w:p w:rsidR="0055675E" w:rsidRPr="00DB392D" w:rsidRDefault="0055675E" w:rsidP="0055675E">
      <w:pPr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Обществознание. </w:t>
      </w:r>
      <w:r w:rsidRPr="00DB392D">
        <w:rPr>
          <w:rFonts w:ascii="Times New Roman" w:hAnsi="Times New Roman" w:cs="Times New Roman"/>
          <w:sz w:val="24"/>
          <w:szCs w:val="24"/>
        </w:rPr>
        <w:t xml:space="preserve">6 класс : поурочные разработки : пособие для учителей  обще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чреждений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 / Л. Н. Боголюбов [и др.]; под ред. Л. Ф. Ивановой.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Просвещение,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Реализация рабочей программы способствует: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1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-развитию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са к изучению социальных и гуманитарных дисциплин;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-воспитанию общероссийской идентичности, гражданской ответственности, правово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го самосознания, толерантности, уважения к социальным нормам, приверженности к гуманисти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ческим и демократическим ценностям, закрепленным в Конституции РФ;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392D">
        <w:rPr>
          <w:rFonts w:ascii="Times New Roman" w:hAnsi="Times New Roman" w:cs="Times New Roman"/>
          <w:sz w:val="24"/>
          <w:szCs w:val="24"/>
        </w:rP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ниях системы среднего и высшего профессионального образования и самообразования;</w:t>
      </w:r>
      <w:proofErr w:type="gramEnd"/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-овладению умениями получать и критически осмысливать социальную информа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392D">
        <w:rPr>
          <w:rFonts w:ascii="Times New Roman" w:hAnsi="Times New Roman" w:cs="Times New Roman"/>
          <w:sz w:val="24"/>
          <w:szCs w:val="24"/>
        </w:rPr>
        <w:t>-формированию опыта применения полученных знаний и умений для решения ти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обществознания ученик должен знать /понимать:</w:t>
      </w:r>
    </w:p>
    <w:p w:rsidR="0055675E" w:rsidRPr="00DB392D" w:rsidRDefault="0055675E" w:rsidP="0055675E">
      <w:pPr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i/>
          <w:iCs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социальные свойства человека, его взаимодействие с другими людьми;</w:t>
      </w:r>
    </w:p>
    <w:p w:rsidR="0055675E" w:rsidRPr="00DB392D" w:rsidRDefault="0055675E" w:rsidP="0055675E">
      <w:pPr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сущность общества как формы совместной деятельности людей;</w:t>
      </w:r>
    </w:p>
    <w:p w:rsidR="0055675E" w:rsidRPr="00DB392D" w:rsidRDefault="0055675E" w:rsidP="0055675E">
      <w:pPr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характерные черты и признаки основных сфер жизни общества;</w:t>
      </w:r>
    </w:p>
    <w:p w:rsidR="0055675E" w:rsidRPr="00DB392D" w:rsidRDefault="0055675E" w:rsidP="0055675E">
      <w:pPr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содержание и значение социальных норм, регулирующих общественные отношения;</w:t>
      </w:r>
      <w:r w:rsidRPr="00DB392D">
        <w:rPr>
          <w:rFonts w:ascii="Times New Roman" w:hAnsi="Times New Roman" w:cs="Times New Roman"/>
          <w:sz w:val="24"/>
          <w:szCs w:val="24"/>
        </w:rPr>
        <w:br/>
      </w:r>
      <w:r w:rsidRPr="00DB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i/>
          <w:iCs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lastRenderedPageBreak/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сравнивать социальные объекты, суждения об обществе и человеке, выявлять их общие черты и различия;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объяснять взаимосвязи изученных социальных объектов (включая взаимодействия чело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века и общества, общества и природы, сфер общественной жизни);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приводить примеры социальных объектов определенного типа, социальных отношений;</w:t>
      </w:r>
      <w:r w:rsidRPr="00DB392D">
        <w:rPr>
          <w:rFonts w:ascii="Times New Roman" w:hAnsi="Times New Roman" w:cs="Times New Roman"/>
          <w:sz w:val="24"/>
          <w:szCs w:val="24"/>
        </w:rPr>
        <w:br/>
        <w:t>ситуаций, регулируемых различными видами социальных норм; деятельности людей в различ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ных сферах;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оценивать поведение людей с точки зрения социальных норм, экономической рациональ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в рамках изученного материала, отражаю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щие типичные ситуации в различных сферах деятельности человека;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осуществлять поиск социальной информации по заданной теме из различных ее носите</w:t>
      </w:r>
      <w:r w:rsidRPr="00DB392D">
        <w:rPr>
          <w:rFonts w:ascii="Times New Roman" w:hAnsi="Times New Roman" w:cs="Times New Roman"/>
          <w:sz w:val="24"/>
          <w:szCs w:val="24"/>
        </w:rPr>
        <w:softHyphen/>
      </w:r>
      <w:r w:rsidRPr="00DB392D">
        <w:rPr>
          <w:rFonts w:ascii="Times New Roman" w:hAnsi="Times New Roman" w:cs="Times New Roman"/>
          <w:sz w:val="24"/>
          <w:szCs w:val="24"/>
        </w:rPr>
        <w:br/>
        <w:t>лей (материалы СМИ, учебный текст и другие адаптированные источники); различать в социаль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ной информации факты и мнения;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самостоятельно составлять простейшие виды правовых документов (записки, заявления,</w:t>
      </w:r>
      <w:r w:rsidRPr="00DB392D">
        <w:rPr>
          <w:rFonts w:ascii="Times New Roman" w:hAnsi="Times New Roman" w:cs="Times New Roman"/>
          <w:sz w:val="24"/>
          <w:szCs w:val="24"/>
        </w:rPr>
        <w:br/>
        <w:t>справки и т. п.);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81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DB392D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дневной жизни: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i/>
          <w:iCs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для полноценного выполнения типичных для подростка социальных ролей;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общей ориентации в актуальных общественных событиях и процессах;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нравственной и правовой оценки конкретных поступков людей;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ind w:firstLine="571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реализации и защиты прав человека и гражданина, осознанного выполнения гражданских</w:t>
      </w:r>
      <w:r w:rsidRPr="00DB392D">
        <w:rPr>
          <w:rFonts w:ascii="Times New Roman" w:hAnsi="Times New Roman" w:cs="Times New Roman"/>
          <w:sz w:val="24"/>
          <w:szCs w:val="24"/>
        </w:rPr>
        <w:br/>
        <w:t>обязанностей;</w:t>
      </w:r>
    </w:p>
    <w:p w:rsidR="0055675E" w:rsidRPr="00DB392D" w:rsidRDefault="0055675E" w:rsidP="0055675E">
      <w:pPr>
        <w:numPr>
          <w:ilvl w:val="0"/>
          <w:numId w:val="3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первичного анализа и использования социальной информации.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475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Литература, рекомендуемая в процессе реализации рабочей программы Методические пособия для учителя: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Боголюбов, Л. Н. </w:t>
      </w:r>
      <w:r w:rsidRPr="00DB392D">
        <w:rPr>
          <w:rFonts w:ascii="Times New Roman" w:hAnsi="Times New Roman" w:cs="Times New Roman"/>
          <w:sz w:val="24"/>
          <w:szCs w:val="24"/>
        </w:rPr>
        <w:t>Общая методика преподавания обществознания в школе / Л. Н. Боголю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бов, Л. Ф. Иванова, А. Ю.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Дрофа, 2008.</w:t>
      </w:r>
    </w:p>
    <w:p w:rsidR="0055675E" w:rsidRPr="00DB392D" w:rsidRDefault="0055675E" w:rsidP="0055675E">
      <w:pPr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392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</w:t>
      </w:r>
      <w:r w:rsidRPr="00DB392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.</w:t>
      </w:r>
      <w:r w:rsidRPr="00DB392D">
        <w:rPr>
          <w:rFonts w:ascii="Times New Roman" w:hAnsi="Times New Roman" w:cs="Times New Roman"/>
          <w:b/>
          <w:color w:val="000000"/>
          <w:sz w:val="24"/>
          <w:szCs w:val="24"/>
        </w:rPr>
        <w:t>А.Буйволова Рабочие программы по учебникам под редакцией Л.Н.Боголюбова. Волгоград, 2010г.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Лазебникова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А. Ю. </w:t>
      </w:r>
      <w:r w:rsidRPr="00DB392D">
        <w:rPr>
          <w:rFonts w:ascii="Times New Roman" w:hAnsi="Times New Roman" w:cs="Times New Roman"/>
          <w:sz w:val="24"/>
          <w:szCs w:val="24"/>
        </w:rPr>
        <w:t>Современное школьное обществознание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метод, пособие для учителя с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дидакт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материалами / А. Ю.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Школа-Пресс, 2000.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А. С. </w:t>
      </w:r>
      <w:r w:rsidRPr="00DB392D">
        <w:rPr>
          <w:rFonts w:ascii="Times New Roman" w:hAnsi="Times New Roman" w:cs="Times New Roman"/>
          <w:sz w:val="24"/>
          <w:szCs w:val="24"/>
        </w:rPr>
        <w:t>Свет мой, зеркальце, скажи...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метод, разработки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социально-психолог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тренингов / А. С.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Новая школа, 1996.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А. С. </w:t>
      </w:r>
      <w:r w:rsidRPr="00DB392D">
        <w:rPr>
          <w:rFonts w:ascii="Times New Roman" w:hAnsi="Times New Roman" w:cs="Times New Roman"/>
          <w:sz w:val="24"/>
          <w:szCs w:val="24"/>
        </w:rPr>
        <w:t>Наедине с собой. Психологические тесты и психотехнические упражне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ния для подростков и старшеклассников / А. С.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Российское педагогическое агентство, 1996.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А. С. </w:t>
      </w:r>
      <w:r w:rsidRPr="00DB392D">
        <w:rPr>
          <w:rFonts w:ascii="Times New Roman" w:hAnsi="Times New Roman" w:cs="Times New Roman"/>
          <w:sz w:val="24"/>
          <w:szCs w:val="24"/>
        </w:rPr>
        <w:t>Школа жизни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метод, разработки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социально-психолог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тренинга / А. С.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Прутченков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Международная Педагогическая Академия, 1998.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Кравченко, А. И. </w:t>
      </w:r>
      <w:r w:rsidRPr="00DB392D">
        <w:rPr>
          <w:rFonts w:ascii="Times New Roman" w:hAnsi="Times New Roman" w:cs="Times New Roman"/>
          <w:sz w:val="24"/>
          <w:szCs w:val="24"/>
        </w:rPr>
        <w:t>Введение в социологию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учеб, пособие для 10-11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уч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реждений /А. И. Кравченко.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Просвещение, 1996.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Сборник </w:t>
      </w:r>
      <w:r w:rsidRPr="00DB392D">
        <w:rPr>
          <w:rFonts w:ascii="Times New Roman" w:hAnsi="Times New Roman" w:cs="Times New Roman"/>
          <w:sz w:val="24"/>
          <w:szCs w:val="24"/>
        </w:rPr>
        <w:t xml:space="preserve">нормативных документов. Обществознание. Примерные программы по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общество-знанию</w:t>
      </w:r>
      <w:proofErr w:type="spellEnd"/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Федеральный компонент государственного стандарта. Федеральный базисный учебный план и примерные учебные планы.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Дрофа, 2008.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Примерные </w:t>
      </w:r>
      <w:r w:rsidRPr="00DB392D">
        <w:rPr>
          <w:rFonts w:ascii="Times New Roman" w:hAnsi="Times New Roman" w:cs="Times New Roman"/>
          <w:sz w:val="24"/>
          <w:szCs w:val="24"/>
        </w:rPr>
        <w:t>программы основного общего образования. Обществознание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5-9 классы.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Просвещение,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Правовое </w:t>
      </w:r>
      <w:r w:rsidRPr="00DB392D">
        <w:rPr>
          <w:rFonts w:ascii="Times New Roman" w:hAnsi="Times New Roman" w:cs="Times New Roman"/>
          <w:sz w:val="24"/>
          <w:szCs w:val="24"/>
        </w:rPr>
        <w:t xml:space="preserve">воспитание школьников : 5-9 классы : конспекты занятий / сост. О. В.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Летнева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олгоград: Учитель, 2006.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Обществознание. </w:t>
      </w:r>
      <w:r w:rsidRPr="00DB392D">
        <w:rPr>
          <w:rFonts w:ascii="Times New Roman" w:hAnsi="Times New Roman" w:cs="Times New Roman"/>
          <w:sz w:val="24"/>
          <w:szCs w:val="24"/>
        </w:rPr>
        <w:t>Право. Экономика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сб. материалов по реализации федерального компо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нента государственного стандарта общего образования в общеобразовательных учреждениях Волгоградской области / авт.-сост. Е. И.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Колусева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, Т. А. Корнева. -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Волгофад</w:t>
      </w:r>
      <w:proofErr w:type="spellEnd"/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Учитель, 2006. - 123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 для учителя: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Гражданский </w:t>
      </w:r>
      <w:r w:rsidRPr="00DB392D">
        <w:rPr>
          <w:rFonts w:ascii="Times New Roman" w:hAnsi="Times New Roman" w:cs="Times New Roman"/>
          <w:sz w:val="24"/>
          <w:szCs w:val="24"/>
        </w:rPr>
        <w:t>кодекс Российской Федерации.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Кодекс </w:t>
      </w:r>
      <w:r w:rsidRPr="00DB392D">
        <w:rPr>
          <w:rFonts w:ascii="Times New Roman" w:hAnsi="Times New Roman" w:cs="Times New Roman"/>
          <w:sz w:val="24"/>
          <w:szCs w:val="24"/>
        </w:rPr>
        <w:t>об административных правонарушениях.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Конституция </w:t>
      </w:r>
      <w:r w:rsidRPr="00DB392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Семейный </w:t>
      </w:r>
      <w:r w:rsidRPr="00DB392D">
        <w:rPr>
          <w:rFonts w:ascii="Times New Roman" w:hAnsi="Times New Roman" w:cs="Times New Roman"/>
          <w:sz w:val="24"/>
          <w:szCs w:val="24"/>
        </w:rPr>
        <w:t>кодекс РФ.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Трудовой </w:t>
      </w:r>
      <w:r w:rsidRPr="00DB392D">
        <w:rPr>
          <w:rFonts w:ascii="Times New Roman" w:hAnsi="Times New Roman" w:cs="Times New Roman"/>
          <w:sz w:val="24"/>
          <w:szCs w:val="24"/>
        </w:rPr>
        <w:t>кодекс РФ.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Александрова, И. Ю. 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Обществознание. Интенсивный курс / И. Ю. Александрова, В. В. Вла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димирова, Л. Ш. Лозовский.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Айрис-Пресс,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57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Бахмутова, Л. С. </w:t>
      </w:r>
      <w:r w:rsidRPr="00DB392D">
        <w:rPr>
          <w:rFonts w:ascii="Times New Roman" w:hAnsi="Times New Roman" w:cs="Times New Roman"/>
          <w:sz w:val="24"/>
          <w:szCs w:val="24"/>
        </w:rPr>
        <w:t>Методика преподавания обществознания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учеб, пособие для студентов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учеб, заведений : в 2 ч. / Л. С. Бахмутова.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ИЦ ВЛАДОС, 2001.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Бекешев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К. А. 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учеб, пособие / К. А.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Бекешев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Проспект,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Ибрагимов, Р. Ю. </w:t>
      </w:r>
      <w:r w:rsidRPr="00DB392D">
        <w:rPr>
          <w:rFonts w:ascii="Times New Roman" w:hAnsi="Times New Roman" w:cs="Times New Roman"/>
          <w:sz w:val="24"/>
          <w:szCs w:val="24"/>
        </w:rPr>
        <w:t>Сдаем основы социологии и политологии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средн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профессион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обра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зования / Р. Ю. Ибрагимов [и др.]. - Ростов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/Д.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Феникс, 2005.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57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Лозовский, Л. Ш. </w:t>
      </w:r>
      <w:r w:rsidRPr="00DB392D">
        <w:rPr>
          <w:rFonts w:ascii="Times New Roman" w:hAnsi="Times New Roman" w:cs="Times New Roman"/>
          <w:sz w:val="24"/>
          <w:szCs w:val="24"/>
        </w:rPr>
        <w:t>Практикум по обществознанию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вопросы и ответы; тесты с решениями / Л. Ш. Лозовский, Б. А.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Райзберг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Рольф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 Айрис-Пресс,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Политика </w:t>
      </w:r>
      <w:r w:rsidRPr="00DB392D">
        <w:rPr>
          <w:rFonts w:ascii="Times New Roman" w:hAnsi="Times New Roman" w:cs="Times New Roman"/>
          <w:sz w:val="24"/>
          <w:szCs w:val="24"/>
        </w:rPr>
        <w:t xml:space="preserve">и право. Школьный практикум. 10-11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общеобразо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ват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учеб, заведений / авт.-сост. М. И.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Шилобод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, В. Ф. Кривошеев.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Дрофа, 1997.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Сычев, А. А. 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учеб, пособие / А. А. Сычев. - М.: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Альфа-М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, ИНФРА-М,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Сиделъникова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Т. Т. </w:t>
      </w:r>
      <w:r w:rsidRPr="00DB392D">
        <w:rPr>
          <w:rFonts w:ascii="Times New Roman" w:hAnsi="Times New Roman" w:cs="Times New Roman"/>
          <w:sz w:val="24"/>
          <w:szCs w:val="24"/>
        </w:rPr>
        <w:t>Политология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комментарии, схемы, афоризмы : учеб, пособие для студентов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учеб, заведений / Т. Т.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Сидельникова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, Д. А.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Темникова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, И. А. Шарагин.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Гу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манит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ИЦ ВЛАДОС, 1999.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Тюляева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Т. И. 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настольная книга учителя / Т. И.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Тюляева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 для учащихся: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i/>
          <w:iCs/>
          <w:sz w:val="24"/>
          <w:szCs w:val="24"/>
        </w:rPr>
        <w:t>Домашек</w:t>
      </w:r>
      <w:proofErr w:type="spellEnd"/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, Е. В. </w:t>
      </w:r>
      <w:r w:rsidRPr="00DB392D">
        <w:rPr>
          <w:rFonts w:ascii="Times New Roman" w:hAnsi="Times New Roman" w:cs="Times New Roman"/>
          <w:sz w:val="24"/>
          <w:szCs w:val="24"/>
        </w:rPr>
        <w:t xml:space="preserve">Школьный справочник по обществознанию / Е. В.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Домашек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. - Ростов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/Д.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Феникс, 2010.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1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Сазонова, Г. Г. </w:t>
      </w:r>
      <w:r w:rsidRPr="00DB392D">
        <w:rPr>
          <w:rFonts w:ascii="Times New Roman" w:hAnsi="Times New Roman" w:cs="Times New Roman"/>
          <w:sz w:val="24"/>
          <w:szCs w:val="24"/>
        </w:rPr>
        <w:t>Обществознание в таблицах и схемах / Г. Г. Сазонова. - М.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Виктория Плюс, 2007.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Печатные пособия.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>Демонстрационные таблицы: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Человек познает мир.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Внутренний мир и социализация человека.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Человек, природа, общество.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Рыночная экономика.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Развитие общества.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Политическая система общества.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Политическая жизнь общества.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Право.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Социальная система общества.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Взаимодействие людей в обществе.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Культура и духовная жизнь.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Информационно-коммуникативные средства.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Обществознание. </w:t>
      </w:r>
      <w:r w:rsidRPr="00DB392D">
        <w:rPr>
          <w:rFonts w:ascii="Times New Roman" w:hAnsi="Times New Roman" w:cs="Times New Roman"/>
          <w:sz w:val="24"/>
          <w:szCs w:val="24"/>
        </w:rPr>
        <w:t>Рекомендации. Разработки / Н. Ю. Бухарева [и др.]. - Волгоград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Учитель, 2010. -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(Методики.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Материалы к урокам). - 1 электрон, опт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иск (СО-КОМ).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Обществознание. </w:t>
      </w:r>
      <w:r w:rsidRPr="00DB392D">
        <w:rPr>
          <w:rFonts w:ascii="Times New Roman" w:hAnsi="Times New Roman" w:cs="Times New Roman"/>
          <w:sz w:val="24"/>
          <w:szCs w:val="24"/>
        </w:rPr>
        <w:t>Сетевая версия «Учитель + 15 учеников». Тематические тесты. Редактор тес</w:t>
      </w:r>
      <w:r w:rsidRPr="00DB392D">
        <w:rPr>
          <w:rFonts w:ascii="Times New Roman" w:hAnsi="Times New Roman" w:cs="Times New Roman"/>
          <w:sz w:val="24"/>
          <w:szCs w:val="24"/>
        </w:rPr>
        <w:softHyphen/>
        <w:t xml:space="preserve">тов / сост. Н. А.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Скобелина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 - Волгоград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Учитель, 2010. - (Сетевой тестовый контроль). - 1 элек</w:t>
      </w:r>
      <w:r w:rsidRPr="00DB392D">
        <w:rPr>
          <w:rFonts w:ascii="Times New Roman" w:hAnsi="Times New Roman" w:cs="Times New Roman"/>
          <w:sz w:val="24"/>
          <w:szCs w:val="24"/>
        </w:rPr>
        <w:softHyphen/>
        <w:t>трон, опт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иск (СО-КОМ).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i/>
          <w:iCs/>
          <w:sz w:val="24"/>
          <w:szCs w:val="24"/>
        </w:rPr>
        <w:t xml:space="preserve">Обществознание. </w:t>
      </w:r>
      <w:r w:rsidRPr="00DB392D">
        <w:rPr>
          <w:rFonts w:ascii="Times New Roman" w:hAnsi="Times New Roman" w:cs="Times New Roman"/>
          <w:sz w:val="24"/>
          <w:szCs w:val="24"/>
        </w:rPr>
        <w:t>Курс лекций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учеб, пособие / А. Ю. Ларин, О. Е. Боровик. - М. : Книжный мир, 2010. - 1 электрон, опт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92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B392D">
        <w:rPr>
          <w:rFonts w:ascii="Times New Roman" w:hAnsi="Times New Roman" w:cs="Times New Roman"/>
          <w:sz w:val="24"/>
          <w:szCs w:val="24"/>
        </w:rPr>
        <w:t>иск (СО-КОМ).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 xml:space="preserve">Телевизор. Магнитофон.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Аудиоцентр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>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 компьютер. </w:t>
      </w:r>
      <w:proofErr w:type="spellStart"/>
      <w:r w:rsidRPr="00DB392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DB392D">
        <w:rPr>
          <w:rFonts w:ascii="Times New Roman" w:hAnsi="Times New Roman" w:cs="Times New Roman"/>
          <w:sz w:val="24"/>
          <w:szCs w:val="24"/>
        </w:rPr>
        <w:t xml:space="preserve"> проектор. Экран проекционный.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Учебно-практическое оборудование.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ind w:firstLine="571"/>
        <w:jc w:val="both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Аудиторная доска с магнитной поверхностью и набором приспособлений для крепления таблиц и карт.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Штатив для карт и таблиц.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Укладка для аудиовизуальных средств (слайдов, кассет и др.).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Шкаф для хранения карт.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Ящики для хранения таблиц.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Специализированная учебная мебель.</w:t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sz w:val="24"/>
          <w:szCs w:val="24"/>
        </w:rPr>
        <w:t>Компьютерный стол.</w:t>
      </w:r>
    </w:p>
    <w:p w:rsidR="0055675E" w:rsidRPr="00DB392D" w:rsidRDefault="0055675E" w:rsidP="0055675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55675E" w:rsidRPr="00DB392D" w:rsidRDefault="0055675E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DB392D" w:rsidRDefault="00DB392D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DB392D" w:rsidRDefault="00DB392D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DB392D" w:rsidRDefault="00DB392D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55675E" w:rsidRPr="00DB392D" w:rsidRDefault="0055675E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92D">
        <w:rPr>
          <w:rFonts w:ascii="Times New Roman" w:hAnsi="Times New Roman" w:cs="Times New Roman"/>
          <w:b/>
          <w:bCs/>
          <w:spacing w:val="-10"/>
          <w:sz w:val="24"/>
          <w:szCs w:val="24"/>
        </w:rPr>
        <w:lastRenderedPageBreak/>
        <w:t>Содержание программы по курсу</w:t>
      </w:r>
      <w:r w:rsidRPr="00DB392D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DB392D">
        <w:rPr>
          <w:rFonts w:ascii="Times New Roman" w:eastAsia="Times New Roman CYR" w:hAnsi="Times New Roman" w:cs="Times New Roman"/>
          <w:sz w:val="24"/>
          <w:szCs w:val="24"/>
        </w:rPr>
        <w:br/>
      </w:r>
      <w:r w:rsidRPr="00DB392D">
        <w:rPr>
          <w:rFonts w:ascii="Times New Roman" w:hAnsi="Times New Roman" w:cs="Times New Roman"/>
          <w:b/>
          <w:sz w:val="24"/>
          <w:szCs w:val="24"/>
        </w:rPr>
        <w:t>6 класс (34 ч)</w:t>
      </w:r>
    </w:p>
    <w:p w:rsidR="0055675E" w:rsidRPr="00DB392D" w:rsidRDefault="0055675E" w:rsidP="0055675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1. «Человек» (10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Человек родился. </w:t>
      </w:r>
      <w:r w:rsidRPr="00DB392D">
        <w:t>Зачем человек рождается. Что такое наследственность. Наследственность — биологическая сущность всех людей. Можно ли влиять на наследственность.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Человек — личность. </w:t>
      </w:r>
      <w:r w:rsidRPr="00DB392D">
        <w:t xml:space="preserve">Что такое личность. Индивидуальность — плохо или хорошо? Сильная </w:t>
      </w:r>
      <w:proofErr w:type="gramStart"/>
      <w:r w:rsidRPr="00DB392D">
        <w:t>личность</w:t>
      </w:r>
      <w:proofErr w:type="gramEnd"/>
      <w:r w:rsidRPr="00DB392D">
        <w:t> — какая она?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Особый возраст: отрочество. </w:t>
      </w:r>
      <w:r w:rsidRPr="00DB392D">
        <w:t>Легко ли быть подростком? Отрочество — пора мечтаний. Самостоятельность — показатель взрослости. Всегда ли самостоятельность приносит пользу. Нужны ли сегодня рыцари.</w:t>
      </w:r>
      <w:r w:rsidRPr="00DB392D">
        <w:br/>
        <w:t>      </w:t>
      </w:r>
      <w:r w:rsidRPr="00DB392D">
        <w:rPr>
          <w:rStyle w:val="a5"/>
        </w:rPr>
        <w:t>Учимся общаться.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Познай самого себя. </w:t>
      </w:r>
      <w:r w:rsidRPr="00DB392D">
        <w:t>Познание мира и себя. Что такое самосознание. На что ты способен.</w:t>
      </w:r>
      <w:r w:rsidRPr="00DB392D">
        <w:br/>
        <w:t>      </w:t>
      </w:r>
      <w:r w:rsidRPr="00DB392D">
        <w:rPr>
          <w:rStyle w:val="a5"/>
        </w:rPr>
        <w:t>Учимся узнавать и оценивать себя.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Человек и его деятельность. </w:t>
      </w:r>
      <w:r w:rsidRPr="00DB392D">
        <w:t>«Птицу узнают по полету, а человека — по работе». «Пчела мала, да и та работает». Жизнь человека многогранна...</w:t>
      </w:r>
      <w:r w:rsidRPr="00DB392D">
        <w:br/>
        <w:t>      </w:t>
      </w:r>
      <w:r w:rsidRPr="00DB392D">
        <w:rPr>
          <w:rStyle w:val="a5"/>
        </w:rPr>
        <w:t>Учимся правильно организовывать свои занятия.</w:t>
      </w:r>
      <w:r w:rsidRPr="00DB392D">
        <w:br/>
        <w:t>      </w:t>
      </w:r>
      <w:r w:rsidRPr="00DB392D">
        <w:rPr>
          <w:rStyle w:val="a6"/>
          <w:b/>
          <w:bCs/>
        </w:rPr>
        <w:t>Что человек чувствует, о чем размышляет.</w:t>
      </w:r>
      <w:r w:rsidRPr="00DB392D">
        <w:br/>
        <w:t>      Какие бывают потребности. «Не место красит человека...». Мир мыслей. Мир чувств.</w:t>
      </w:r>
      <w:r w:rsidRPr="00DB392D">
        <w:br/>
        <w:t>      </w:t>
      </w:r>
      <w:r w:rsidRPr="00DB392D">
        <w:rPr>
          <w:rStyle w:val="a5"/>
        </w:rPr>
        <w:t>Учимся размышлять.</w:t>
      </w: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2. «Семья» (4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Семья — ячейка общества. </w:t>
      </w:r>
      <w:r w:rsidRPr="00DB392D">
        <w:t>Зачем люди создают семьи. Семья и государство. Если семья не выполняет своих обязанностей. Какие бывают семьи.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Семейное хозяйство. </w:t>
      </w:r>
      <w:r w:rsidRPr="00DB392D">
        <w:t>Семейные заботы. Каким должен быть хозяин дома. Как хозяйствовать по правилам.</w:t>
      </w:r>
      <w:r w:rsidRPr="00DB392D">
        <w:br/>
        <w:t>      </w:t>
      </w:r>
      <w:r w:rsidRPr="00DB392D">
        <w:rPr>
          <w:rStyle w:val="a5"/>
        </w:rPr>
        <w:t>Учимся помогать вести семейное хозяйство.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Делу время — потехе час. </w:t>
      </w:r>
      <w:r w:rsidRPr="00DB392D">
        <w:t>Что такое свободное время. Свободное время и занятия физкультурой. Свободное время и телевизор. Своими руками. Что такое хобби.</w:t>
      </w: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3. «Школа» (3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Профессия — ученик. </w:t>
      </w:r>
      <w:r w:rsidRPr="00DB392D">
        <w:t>Школьное образование. О чем рассказала бабушка. Чему учит школа. Учись учиться.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Одноклассники, сверстники, друзья. </w:t>
      </w:r>
      <w:r w:rsidRPr="00DB392D">
        <w:t>Ты и другие ребята. Слово не воробей.</w:t>
      </w:r>
      <w:r w:rsidRPr="00DB392D">
        <w:br/>
        <w:t>      </w:t>
      </w:r>
      <w:r w:rsidRPr="00DB392D">
        <w:rPr>
          <w:rStyle w:val="a5"/>
        </w:rPr>
        <w:t>Учимся дружно жить в классе.</w:t>
      </w: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4. «Труд» (5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Труд — основа жизни. </w:t>
      </w:r>
      <w:r w:rsidRPr="00DB392D">
        <w:t>Каким бывает труд. Что создается трудом. Как оценивается труд. Богатство и бедность. Богатство обязывает.</w:t>
      </w:r>
      <w:r w:rsidRPr="00DB392D">
        <w:br/>
        <w:t>      </w:t>
      </w:r>
      <w:r w:rsidRPr="00DB392D">
        <w:rPr>
          <w:rStyle w:val="a5"/>
        </w:rPr>
        <w:t>Учимся трудиться и уважать труд.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Труд и творчество. </w:t>
      </w:r>
      <w:r w:rsidRPr="00DB392D">
        <w:t>Что такое творчество. Мастер и ремесленник. Творчество в искусстве.</w:t>
      </w:r>
      <w:r w:rsidRPr="00DB392D">
        <w:br/>
        <w:t>      </w:t>
      </w:r>
      <w:r w:rsidRPr="00DB392D">
        <w:rPr>
          <w:rStyle w:val="a5"/>
        </w:rPr>
        <w:t>Учимся творчеству.</w:t>
      </w:r>
      <w:r w:rsidRPr="00DB392D">
        <w:br/>
      </w:r>
      <w:r w:rsidRPr="00DB392D">
        <w:lastRenderedPageBreak/>
        <w:t>      </w:t>
      </w:r>
      <w:r w:rsidRPr="00DB392D">
        <w:rPr>
          <w:rStyle w:val="a6"/>
          <w:b/>
          <w:bCs/>
        </w:rPr>
        <w:t xml:space="preserve">На пути к жизненному успеху. </w:t>
      </w:r>
      <w:r w:rsidRPr="00DB392D">
        <w:t xml:space="preserve">Слагаемые жизненного успеха. Привычка к труду помогает успеху. Готовимся выбирать профессию. Поддержка </w:t>
      </w:r>
      <w:proofErr w:type="gramStart"/>
      <w:r w:rsidRPr="00DB392D">
        <w:t>близких</w:t>
      </w:r>
      <w:proofErr w:type="gramEnd"/>
      <w:r w:rsidRPr="00DB392D">
        <w:t> — залог успеха. Выбор жизненного пути.</w:t>
      </w: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5. «Родина» (6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Что значит быть патриотом. </w:t>
      </w:r>
      <w:r w:rsidRPr="00DB392D">
        <w:t>Наша Родина — Россия, Российская Федерация. Русский язык — государственный. За что мы любим свою страну.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Символика России. </w:t>
      </w:r>
      <w:r w:rsidRPr="00DB392D">
        <w:t>Герб России. Флаг. Гимн.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Гражданин — Отечества достойный сын. </w:t>
      </w:r>
      <w:r w:rsidRPr="00DB392D">
        <w:t>Гражданин. Права и обязанности граждан России. Моя хата с краю?</w:t>
      </w:r>
      <w:r w:rsidRPr="00DB392D">
        <w:br/>
        <w:t>      </w:t>
      </w:r>
      <w:r w:rsidRPr="00DB392D">
        <w:rPr>
          <w:rStyle w:val="a5"/>
        </w:rPr>
        <w:t>Учимся быть достойными гражданами.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Мы — многонациональный народ. </w:t>
      </w:r>
      <w:r w:rsidRPr="00DB392D">
        <w:t>Что говорит закон. Мы — дети разных народов, мы — один народ. Многонациональная культура России. Что такое национальность.</w:t>
      </w:r>
      <w:r w:rsidRPr="00DB392D">
        <w:br/>
        <w:t>      </w:t>
      </w:r>
      <w:r w:rsidRPr="00DB392D">
        <w:rPr>
          <w:rStyle w:val="a5"/>
        </w:rPr>
        <w:t>Учимся уважать людей любой национальности.</w:t>
      </w:r>
    </w:p>
    <w:p w:rsidR="0055675E" w:rsidRPr="00DB392D" w:rsidRDefault="0055675E" w:rsidP="0055675E">
      <w:pPr>
        <w:pStyle w:val="zag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auto"/>
          <w:sz w:val="24"/>
          <w:szCs w:val="24"/>
        </w:rPr>
        <w:t>Тема 6. «Добродетели» (5 ч)</w:t>
      </w:r>
    </w:p>
    <w:p w:rsidR="0055675E" w:rsidRPr="00DB392D" w:rsidRDefault="0055675E" w:rsidP="0055675E">
      <w:pPr>
        <w:pStyle w:val="a4"/>
        <w:spacing w:before="0" w:beforeAutospacing="0" w:after="0" w:afterAutospacing="0"/>
      </w:pPr>
      <w:r w:rsidRPr="00DB392D">
        <w:t>      </w:t>
      </w:r>
      <w:r w:rsidRPr="00DB392D">
        <w:rPr>
          <w:rStyle w:val="a6"/>
          <w:b/>
          <w:bCs/>
        </w:rPr>
        <w:t xml:space="preserve">Человек славен добрыми делами. </w:t>
      </w:r>
      <w:r w:rsidRPr="00DB392D">
        <w:t>Что такое добро. Кого называют добрым. Доброе — значит хорошее. Главное правило доброго человека.</w:t>
      </w:r>
      <w:r w:rsidRPr="00DB392D">
        <w:br/>
        <w:t>      </w:t>
      </w:r>
      <w:r w:rsidRPr="00DB392D">
        <w:rPr>
          <w:rStyle w:val="a5"/>
        </w:rPr>
        <w:t>Учимся делать добро.</w:t>
      </w:r>
      <w:r w:rsidRPr="00DB392D">
        <w:br/>
        <w:t>      </w:t>
      </w:r>
      <w:r w:rsidRPr="00DB392D">
        <w:rPr>
          <w:rStyle w:val="a5"/>
        </w:rPr>
        <w:t xml:space="preserve">Будь смелым. </w:t>
      </w:r>
      <w:r w:rsidRPr="00DB392D">
        <w:t>Что такое страх. Смелость города берет. Имей смелость сказать злу «нет».</w:t>
      </w:r>
      <w:r w:rsidRPr="00DB392D">
        <w:br/>
        <w:t>      </w:t>
      </w:r>
      <w:r w:rsidRPr="00DB392D">
        <w:rPr>
          <w:rStyle w:val="a5"/>
        </w:rPr>
        <w:t>Учимся быть терпимыми.</w:t>
      </w:r>
      <w:r w:rsidRPr="00DB392D">
        <w:br/>
        <w:t>      </w:t>
      </w:r>
      <w:r w:rsidRPr="00DB392D">
        <w:rPr>
          <w:rStyle w:val="a6"/>
          <w:b/>
          <w:bCs/>
        </w:rPr>
        <w:t xml:space="preserve">Что такое человечность. </w:t>
      </w:r>
      <w:r w:rsidRPr="00DB392D">
        <w:t>Гуманизм — уважение и любовь к людям. Прояви внимание к старикам.</w:t>
      </w:r>
      <w:r w:rsidRPr="00DB392D">
        <w:br/>
        <w:t>      </w:t>
      </w:r>
      <w:r w:rsidRPr="00DB392D">
        <w:rPr>
          <w:rStyle w:val="a6"/>
          <w:b/>
          <w:bCs/>
        </w:rPr>
        <w:t>Заключительное занятие.</w:t>
      </w:r>
      <w:r w:rsidRPr="00DB392D">
        <w:br/>
      </w: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7783" w:rsidRPr="00DB392D" w:rsidRDefault="00797783" w:rsidP="0055675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7783" w:rsidRPr="00DB392D" w:rsidRDefault="00797783" w:rsidP="0055675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7783" w:rsidRPr="00DB392D" w:rsidRDefault="00797783" w:rsidP="0055675E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5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B392D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</w:t>
      </w:r>
      <w:r w:rsidRPr="00DB392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B392D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</w:p>
    <w:p w:rsidR="0055675E" w:rsidRPr="00DB392D" w:rsidRDefault="0055675E" w:rsidP="0055675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5224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02"/>
        <w:gridCol w:w="1181"/>
        <w:gridCol w:w="480"/>
        <w:gridCol w:w="1066"/>
        <w:gridCol w:w="2669"/>
        <w:gridCol w:w="3869"/>
        <w:gridCol w:w="1274"/>
        <w:gridCol w:w="991"/>
        <w:gridCol w:w="1296"/>
        <w:gridCol w:w="876"/>
        <w:gridCol w:w="720"/>
      </w:tblGrid>
      <w:tr w:rsidR="0055675E" w:rsidRPr="00DB392D" w:rsidTr="00DB392D">
        <w:trPr>
          <w:trHeight w:val="540"/>
        </w:trPr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26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38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Измерители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дополни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тельного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Домашнее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</w:t>
            </w:r>
          </w:p>
        </w:tc>
      </w:tr>
      <w:tr w:rsidR="0055675E" w:rsidRPr="00DB392D" w:rsidTr="00DB392D">
        <w:trPr>
          <w:trHeight w:val="240"/>
        </w:trPr>
        <w:tc>
          <w:tcPr>
            <w:tcW w:w="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3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5675E" w:rsidRPr="00DB392D" w:rsidTr="00DB392D">
        <w:trPr>
          <w:trHeight w:hRule="exact" w:val="30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тать с учебником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тер-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«обществознание»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Иметь представление о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связи обще-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Обществозна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ствознания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науками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почему нужно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0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характеризо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дического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учеб-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некоторые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общественные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35"/>
        </w:trPr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цессы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461"/>
        </w:trPr>
        <w:tc>
          <w:tcPr>
            <w:tcW w:w="1522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8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B392D">
        <w:trPr>
          <w:trHeight w:hRule="exact" w:val="30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великое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чудо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родился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Зачем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рождается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высказывать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 5, рабочая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Возрастные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 текстом учебника, отвечать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по-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ставленные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5-13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40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наследует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старым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людям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существо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16-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циальное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25, рабочая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доказать, что человек не толь-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биологическое, но и социальное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14-23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существо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. Особый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Легко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подрост-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подросткового</w:t>
            </w:r>
            <w:proofErr w:type="gram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взросления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26-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Отрочество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пора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возраста наиболее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заметны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отлича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отроче-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мечтаний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ют его от других периодов.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взрос-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объяснять, может ли само-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лости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Пользу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вред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стоятельность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отрицательным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0"/>
        </w:trPr>
        <w:tc>
          <w:tcPr>
            <w:tcW w:w="8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приносит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качеством</w:t>
            </w: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8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  <w:lang w:val="en-US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</w:rPr>
      </w:pPr>
    </w:p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</w:rPr>
      </w:pPr>
    </w:p>
    <w:tbl>
      <w:tblPr>
        <w:tblW w:w="15366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54"/>
        <w:gridCol w:w="1181"/>
        <w:gridCol w:w="480"/>
        <w:gridCol w:w="1066"/>
        <w:gridCol w:w="2669"/>
        <w:gridCol w:w="3869"/>
        <w:gridCol w:w="1066"/>
        <w:gridCol w:w="1190"/>
        <w:gridCol w:w="1306"/>
        <w:gridCol w:w="865"/>
        <w:gridCol w:w="720"/>
      </w:tblGrid>
      <w:tr w:rsidR="0055675E" w:rsidRPr="00DB392D" w:rsidTr="00DB392D">
        <w:trPr>
          <w:trHeight w:hRule="exact" w:val="326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DB39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Познай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влияет ли самооценка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по-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37-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самого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самосознание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47, рабочая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объяснять, нужно ли сравни-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узнавать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оце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себя с самим собой и другими;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50-53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каждый ли из нас талантлив и как это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48-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РФ. Право на труд. «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деятельность</w:t>
            </w:r>
            <w:proofErr w:type="gramEnd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деятельно-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55, рабочая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узнают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полету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основными и почему.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работе»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53-54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«Пчела мала, да и та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«деятельность»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высказывать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ботает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мнение, работать с текстом учебника,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многогранна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комментировать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товарищей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чувства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потребности,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мыш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55-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чув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мышления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потребности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 какие потребности бывают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ствует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бывают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потребно-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красит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работать с текстом учебника,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мышляет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мыс-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главное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изученный материал для решения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знавательных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общаться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терпимыми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вопросы, высказывать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мыслей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точку зрения или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новывать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известные; работать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 тек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создаем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стом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главное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мыслями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чувст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эмоциями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1181"/>
        <w:gridCol w:w="470"/>
        <w:gridCol w:w="1066"/>
        <w:gridCol w:w="2678"/>
        <w:gridCol w:w="3869"/>
        <w:gridCol w:w="1075"/>
        <w:gridCol w:w="1181"/>
        <w:gridCol w:w="1306"/>
        <w:gridCol w:w="856"/>
        <w:gridCol w:w="720"/>
      </w:tblGrid>
      <w:tr w:rsidR="0055675E" w:rsidRPr="00DB392D" w:rsidTr="00D34264">
        <w:trPr>
          <w:trHeight w:hRule="exact" w:val="451"/>
        </w:trPr>
        <w:tc>
          <w:tcPr>
            <w:tcW w:w="14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90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34264">
        <w:trPr>
          <w:trHeight w:hRule="exact" w:val="30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ячейка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характеризовать отношения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в семье; определять виды семей;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высказывать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венную точку зрения или обосновывать известные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68-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7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ячейка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75, рабочая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семьи. Сколько «я» в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«семья»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8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24-30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98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бывают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38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31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заботы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считают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рачительным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75-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хозяином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каковы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эконо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85, рабочая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в домашнем хозяйстве, что дол-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жен знать и уметь рачительный хозяин.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30-38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хозяин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9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важной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характеристи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мейного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40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вместный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задания по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изученной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346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31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потехе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какое время можно назвать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86-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свободным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губи-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93, рабочая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потехе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полез-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тельны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организма, а какие -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бесполезное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лезны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 ценны для развития и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совер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44-50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машний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шенствования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досуговая</w:t>
            </w:r>
            <w:proofErr w:type="spell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8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самовоспи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0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тания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самоопределения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9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9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 свободное время, его организация,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69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играет важную роль в развитии личности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9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рачитель-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78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хозяевами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0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помогать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вопросы, высказывать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39-43</w:t>
            </w: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50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192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21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34264">
        <w:trPr>
          <w:trHeight w:hRule="exact" w:val="278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940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1181"/>
        <w:gridCol w:w="480"/>
        <w:gridCol w:w="1066"/>
        <w:gridCol w:w="2678"/>
        <w:gridCol w:w="3869"/>
        <w:gridCol w:w="1066"/>
        <w:gridCol w:w="1190"/>
        <w:gridCol w:w="1306"/>
        <w:gridCol w:w="866"/>
        <w:gridCol w:w="720"/>
      </w:tblGrid>
      <w:tr w:rsidR="0055675E" w:rsidRPr="00DB392D" w:rsidTr="00DB392D">
        <w:trPr>
          <w:trHeight w:hRule="exact" w:val="451"/>
        </w:trPr>
        <w:tc>
          <w:tcPr>
            <w:tcW w:w="14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B392D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как учились в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прежние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100-112,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Учись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проблемах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учили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прежние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51-56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Одно-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сверст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объяснить, что может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поме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классни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друзья. Ты и другие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дружбе, привести примеры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112-118,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свер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обидеть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стоящей и мнимой дружбы; пояснить,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стники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словом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Конфликты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человеческие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считают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классном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важными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57-64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преодоления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дружно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лектив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вопросы, высказывать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461"/>
        </w:trPr>
        <w:tc>
          <w:tcPr>
            <w:tcW w:w="14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B392D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righ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каким бывает труд человека;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бывает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помогают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124-132,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трудиться; почему труд по-разному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40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оценивается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оценивается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меценаты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бедность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объяснять, чем богатый чело-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64-70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обязывает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век отличается от бедного, в чем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ключается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меценатство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лизировать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трудовую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какие два значения имеет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назвать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мастером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«ремесленник»; как связаны по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132-144,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ремесленник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смыслу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происхождению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shd w:val="clear" w:color="auto" w:fill="FFFFFF"/>
        <w:autoSpaceDE w:val="0"/>
        <w:autoSpaceDN w:val="0"/>
        <w:adjustRightInd w:val="0"/>
        <w:ind w:right="9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940" w:type="dxa"/>
        <w:tblInd w:w="-109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574"/>
        <w:gridCol w:w="470"/>
        <w:gridCol w:w="1066"/>
        <w:gridCol w:w="2669"/>
        <w:gridCol w:w="3869"/>
        <w:gridCol w:w="1075"/>
        <w:gridCol w:w="1181"/>
        <w:gridCol w:w="1306"/>
        <w:gridCol w:w="876"/>
        <w:gridCol w:w="720"/>
      </w:tblGrid>
      <w:tr w:rsidR="0055675E" w:rsidRPr="00DB392D" w:rsidTr="00DB392D">
        <w:trPr>
          <w:trHeight w:hRule="exact" w:val="3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«творчество»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«творить»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«творец»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«творение»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70-75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объяснить, всякий ли мастер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назван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творцом, в чем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заключается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лить различие в творениях мастера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ремесленника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DB392D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675E" w:rsidRPr="00DB39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 пути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 жизнен-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успеху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Слагаемые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жизненного</w:t>
            </w:r>
            <w:proofErr w:type="gramEnd"/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сопутствует успеху в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Привычка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ни, как добиться успеха в чем-либо.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144-153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помогает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успеху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в чем человек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Под-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дит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свое счастье, можно ли в работе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близких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видеть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жизненно-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3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DB392D" w:rsidP="00D34264">
            <w:pPr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675E" w:rsidRPr="00DB39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mallCaps/>
                <w:sz w:val="24"/>
                <w:szCs w:val="24"/>
              </w:rPr>
              <w:t>труд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трудиться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по теме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уважать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вопросы; выполнять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797783">
        <w:trPr>
          <w:trHeight w:hRule="exact" w:val="509"/>
        </w:trPr>
        <w:tc>
          <w:tcPr>
            <w:tcW w:w="1494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89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(6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B392D">
        <w:trPr>
          <w:trHeight w:hRule="exact" w:val="3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DB392D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5675E" w:rsidRPr="00DB392D">
              <w:rPr>
                <w:rFonts w:ascii="Times New Roman" w:hAnsi="Times New Roman" w:cs="Times New Roman"/>
                <w:sz w:val="24"/>
                <w:szCs w:val="24"/>
              </w:rPr>
              <w:t>23-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 такое федерация и субъект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DB392D" w:rsidP="00D34264">
            <w:pPr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675E" w:rsidRPr="00DB39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156-163,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патрио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патриотом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76-82</w:t>
            </w: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Родину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«патриот»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обстановке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соци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альную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 за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мыс-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550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95"/>
        <w:gridCol w:w="1190"/>
        <w:gridCol w:w="470"/>
        <w:gridCol w:w="1066"/>
        <w:gridCol w:w="2669"/>
        <w:gridCol w:w="3869"/>
        <w:gridCol w:w="1075"/>
        <w:gridCol w:w="1181"/>
        <w:gridCol w:w="1306"/>
        <w:gridCol w:w="866"/>
        <w:gridCol w:w="720"/>
      </w:tblGrid>
      <w:tr w:rsidR="0055675E" w:rsidRPr="00DB392D" w:rsidTr="00DB392D">
        <w:trPr>
          <w:trHeight w:hRule="exact" w:val="32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Символи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Символика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означают цвета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 в прошлом и те-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флага;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164-173,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перь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Российский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флаг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случаях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принято исполнять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дарственный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гимна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83-87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разли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информации факты и мнения;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 означает слово «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нин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достойный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Консти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нин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»; каковы права гражданина, даю-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174-180,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туция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достой-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гражданином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какого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87-91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считать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достойным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ном своей страны; анализировать, де-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выводы, отвечать на вопросы,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свою точку зрения;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многонациональ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многона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многонациональной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страной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180-188,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 этот факт закреплен в Конституции РФ.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на-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Многонациональная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вопросы, высказывать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91-95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националь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точку зрения или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новывать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известные; работать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 тек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стом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учебника, выделять главное;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пользовать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503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достойными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гражданами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стоя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550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5"/>
        <w:gridCol w:w="1190"/>
        <w:gridCol w:w="470"/>
        <w:gridCol w:w="1075"/>
        <w:gridCol w:w="2669"/>
        <w:gridCol w:w="3869"/>
        <w:gridCol w:w="1075"/>
        <w:gridCol w:w="1181"/>
        <w:gridCol w:w="1306"/>
        <w:gridCol w:w="867"/>
        <w:gridCol w:w="720"/>
      </w:tblGrid>
      <w:tr w:rsidR="0055675E" w:rsidRPr="00DB392D" w:rsidTr="00DB392D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уважать людей любой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национальности.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толерантного отношения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 людям</w:t>
            </w:r>
          </w:p>
        </w:tc>
        <w:tc>
          <w:tcPr>
            <w:tcW w:w="38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толерантного отношения к окружающим; проявлять уважение к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 традициям разных народов; работать с текстом учебника, выделять главное; использовать ранее изученный материал для решения познавательных задач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1010"/>
        </w:trPr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470"/>
        </w:trPr>
        <w:tc>
          <w:tcPr>
            <w:tcW w:w="1550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6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Добродетели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(6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5675E" w:rsidRPr="00DB392D" w:rsidTr="00DB392D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7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славен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добрыми</w:t>
            </w:r>
            <w:proofErr w:type="gramEnd"/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славен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делами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192-199,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добрыми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работать с текстом учебника,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делами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рошее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«Золотое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главное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нравственности»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глав-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95-99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хорошего</w:t>
            </w:r>
            <w:proofErr w:type="gramEnd"/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творческих заданий; объяснять, в чем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зло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состоит доброе дело,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добрый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посту-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порождает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зло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каких людей на свете больше: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или злых; обосновывать свое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Будь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 такое страх. Смелость и отвага. Нужна ли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смелость в борьбе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злом? Имей смелость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злу «нет»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 понятия по теме: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20,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смелым</w:t>
            </w: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страх, риск, смелость, отвага, зло,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199-207,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храбрость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ружающих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ситуациях с проявлением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100-104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40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риска, страха, смелости; делать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объяснять, может ли быть оправ-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данным страх, всегда ли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уместна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сме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0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какую роль она играет в жизни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10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всегда ли риск -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благород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10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человечность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Гуманизм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</w:p>
        </w:tc>
        <w:tc>
          <w:tcPr>
            <w:tcW w:w="38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гуманизм, 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человечность.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108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людям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208-213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66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35"/>
        <w:gridCol w:w="1190"/>
        <w:gridCol w:w="480"/>
        <w:gridCol w:w="1066"/>
        <w:gridCol w:w="2669"/>
        <w:gridCol w:w="3869"/>
        <w:gridCol w:w="1075"/>
        <w:gridCol w:w="1181"/>
        <w:gridCol w:w="1306"/>
        <w:gridCol w:w="875"/>
        <w:gridCol w:w="720"/>
      </w:tblGrid>
      <w:tr w:rsidR="0055675E" w:rsidRPr="00DB392D" w:rsidTr="00DB392D">
        <w:trPr>
          <w:trHeight w:hRule="exact" w:val="326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старикам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сформулировать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гуманизма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заботиться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установок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36"/>
        </w:trPr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Доброде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 чем состоит добродетель,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называем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добродете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для совершения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лью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«Чтобы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почувство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рассуждать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нужно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начинать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проявления сочувствия к людям, ока-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вечности»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(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Сухору</w:t>
            </w:r>
            <w:proofErr w:type="spellEnd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нуждающимся</w:t>
            </w:r>
            <w:proofErr w:type="gram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благо-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кое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творительности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9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: «Во всем и всегда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прояв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ляя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 человечность, мы на века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сохра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ним память о своем облике» 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(Г. </w:t>
            </w:r>
            <w:proofErr w:type="spellStart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Алек</w:t>
            </w:r>
            <w:proofErr w:type="spellEnd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5E" w:rsidRPr="00DB392D" w:rsidTr="00DB392D">
        <w:trPr>
          <w:trHeight w:hRule="exact" w:val="307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сандров</w:t>
            </w:r>
            <w:proofErr w:type="spellEnd"/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);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зада-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33-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8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Нравственность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чело-</w:t>
            </w:r>
          </w:p>
        </w:tc>
        <w:tc>
          <w:tcPr>
            <w:tcW w:w="38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вечность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систе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человечности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повсе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B392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менные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7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матиза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дневной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Уверен-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, отвечать на вопросы, высказывать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42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88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си-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точку зрения или </w:t>
            </w: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59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Полезный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обще-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новывать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известные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17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приобретенные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269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5675E" w:rsidRPr="00DB392D" w:rsidTr="00DB392D">
        <w:trPr>
          <w:trHeight w:hRule="exact" w:val="326"/>
        </w:trPr>
        <w:tc>
          <w:tcPr>
            <w:tcW w:w="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92D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675E" w:rsidRPr="00DB392D" w:rsidRDefault="0055675E" w:rsidP="00D342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5675E" w:rsidRPr="00DB392D" w:rsidRDefault="0055675E" w:rsidP="0055675E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DB392D">
        <w:rPr>
          <w:rFonts w:ascii="Times New Roman" w:hAnsi="Times New Roman"/>
          <w:sz w:val="24"/>
          <w:szCs w:val="24"/>
        </w:rPr>
        <w:t>Критерии оценивания учащихся</w:t>
      </w:r>
    </w:p>
    <w:tbl>
      <w:tblPr>
        <w:tblW w:w="4964" w:type="pct"/>
        <w:tblBorders>
          <w:top w:val="nil"/>
          <w:left w:val="nil"/>
          <w:bottom w:val="nil"/>
          <w:right w:val="nil"/>
        </w:tblBorders>
        <w:tblLook w:val="0000"/>
      </w:tblPr>
      <w:tblGrid>
        <w:gridCol w:w="2206"/>
        <w:gridCol w:w="3424"/>
        <w:gridCol w:w="2896"/>
        <w:gridCol w:w="3127"/>
        <w:gridCol w:w="3027"/>
      </w:tblGrid>
      <w:tr w:rsidR="0055675E" w:rsidRPr="00DB392D" w:rsidTr="00D34264">
        <w:trPr>
          <w:trHeight w:val="144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  <w:jc w:val="center"/>
            </w:pPr>
            <w:r w:rsidRPr="00DB392D">
              <w:rPr>
                <w:b/>
                <w:bCs/>
              </w:rPr>
              <w:t xml:space="preserve">КРИТЕРИИ ОЦЕНИВАНИЯ </w:t>
            </w:r>
            <w:r w:rsidRPr="00DB392D">
              <w:t xml:space="preserve">Критерии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  <w:jc w:val="center"/>
            </w:pPr>
            <w:r w:rsidRPr="00DB392D">
              <w:t>5 (</w:t>
            </w:r>
            <w:proofErr w:type="spellStart"/>
            <w:r w:rsidRPr="00DB392D">
              <w:t>отл</w:t>
            </w:r>
            <w:proofErr w:type="spellEnd"/>
            <w:r w:rsidRPr="00DB392D">
              <w:t xml:space="preserve">.)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  <w:jc w:val="center"/>
            </w:pPr>
            <w:r w:rsidRPr="00DB392D">
              <w:t xml:space="preserve">4 (хор.)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  <w:jc w:val="center"/>
            </w:pPr>
            <w:r w:rsidRPr="00DB392D">
              <w:t xml:space="preserve">3 (уд.)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  <w:jc w:val="center"/>
            </w:pPr>
            <w:r w:rsidRPr="00DB392D">
              <w:t xml:space="preserve">2 (неуд.) </w:t>
            </w:r>
          </w:p>
        </w:tc>
      </w:tr>
      <w:tr w:rsidR="0055675E" w:rsidRPr="00DB392D" w:rsidTr="00D34264">
        <w:trPr>
          <w:trHeight w:val="1535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1. Организация ответа (введения, основная часть, заключение)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Удачное исполнение правильной структуры ответа (введение – основная часть – заключение); определение темы; ораторское искусство (умение говорить)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Исполнение структуры ответа, но не всегда удачное; определение темы; в ходе изложения встречаются паузы, неудачно построенные предложения, повторы слов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</w:t>
            </w:r>
            <w:r w:rsidRPr="00DB392D">
              <w:lastRenderedPageBreak/>
              <w:t xml:space="preserve">в помощи учителя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lastRenderedPageBreak/>
              <w:t xml:space="preserve">Неумение сформулировать вводную часть и выводы; не может определить даже с помощью учителя, рассказ распадается на отдельные фрагменты или фразы </w:t>
            </w:r>
          </w:p>
        </w:tc>
      </w:tr>
      <w:tr w:rsidR="0055675E" w:rsidRPr="00DB392D" w:rsidTr="00D34264">
        <w:trPr>
          <w:trHeight w:val="1915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lastRenderedPageBreak/>
              <w:t xml:space="preserve">2. Умение анализировать и делать выводы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 </w:t>
            </w:r>
          </w:p>
        </w:tc>
      </w:tr>
      <w:tr w:rsidR="0055675E" w:rsidRPr="00DB392D" w:rsidTr="00D34264">
        <w:trPr>
          <w:trHeight w:val="650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3. Иллюстрация своих мыслей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Теоретические положения подкрепляются соответствующими фактами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Теоретические положения не всегда подкрепляются соответствующими фактами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Теоретические положения и их фактическое подкрепление не соответствуют друг другу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Смешивается теоретический и фактический материал, между ними нет соответствия </w:t>
            </w:r>
          </w:p>
        </w:tc>
      </w:tr>
      <w:tr w:rsidR="0055675E" w:rsidRPr="00DB392D" w:rsidTr="00D34264">
        <w:trPr>
          <w:trHeight w:val="1408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4. Научная корректность (точность в использовании фактического материала)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Встречаются ошибки в деталях или некоторых фактах; детали не всегда анализируется; факты отделяются от мнений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Незнание фактов и деталей, неумение анализировать детали, даже если они подсказываются учителем; факты и мнения </w:t>
            </w:r>
            <w:proofErr w:type="gramStart"/>
            <w:r w:rsidRPr="00DB392D">
              <w:t>смешиваются и нет</w:t>
            </w:r>
            <w:proofErr w:type="gramEnd"/>
            <w:r w:rsidRPr="00DB392D">
              <w:t xml:space="preserve"> понимания их разницы </w:t>
            </w:r>
          </w:p>
        </w:tc>
      </w:tr>
      <w:tr w:rsidR="0055675E" w:rsidRPr="00DB392D" w:rsidTr="00D34264">
        <w:trPr>
          <w:trHeight w:val="1029"/>
        </w:trPr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lastRenderedPageBreak/>
              <w:t xml:space="preserve">5.Работа с ключевыми понятиями </w:t>
            </w:r>
          </w:p>
        </w:tc>
        <w:tc>
          <w:tcPr>
            <w:tcW w:w="1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Выделяются все понятия и определяются наиболее важные; четко и полно определяются, правильное и понятное описание 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Выделяются важные понятия, но некоторые другие упускаются; определяются четко, но не всегда полно; правильное и доступное описание </w:t>
            </w:r>
          </w:p>
        </w:tc>
        <w:tc>
          <w:tcPr>
            <w:tcW w:w="10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Нет разделения на важные и второстепенные понятия; определяются, но не всегда четко и правильно; описываются часто неправильно или непонятно </w:t>
            </w:r>
          </w:p>
        </w:tc>
        <w:tc>
          <w:tcPr>
            <w:tcW w:w="1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675E" w:rsidRPr="00DB392D" w:rsidRDefault="0055675E" w:rsidP="00D34264">
            <w:pPr>
              <w:pStyle w:val="Default"/>
            </w:pPr>
            <w:r w:rsidRPr="00DB392D">
              <w:t xml:space="preserve">Неумение выделить понятия, нет определений понятий; не могут описать или не понимают собственного описания </w:t>
            </w:r>
          </w:p>
        </w:tc>
      </w:tr>
    </w:tbl>
    <w:p w:rsidR="0055675E" w:rsidRPr="00DB392D" w:rsidRDefault="0055675E" w:rsidP="0055675E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675E" w:rsidRPr="00DB392D" w:rsidRDefault="0055675E" w:rsidP="0055675E">
      <w:pPr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DB392D">
        <w:rPr>
          <w:rFonts w:ascii="Times New Roman" w:hAnsi="Times New Roman" w:cs="Times New Roman"/>
          <w:b/>
          <w:color w:val="000000"/>
          <w:sz w:val="24"/>
          <w:szCs w:val="24"/>
        </w:rPr>
        <w:t>Контрольно-измерительные материалы.</w:t>
      </w:r>
      <w:r w:rsidRPr="00DB39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92D">
        <w:rPr>
          <w:rFonts w:ascii="Times New Roman" w:hAnsi="Times New Roman" w:cs="Times New Roman"/>
          <w:color w:val="292929"/>
          <w:sz w:val="24"/>
          <w:szCs w:val="24"/>
        </w:rPr>
        <w:t>Рабочая программа предусматривает следующие       формы промежуточной и итоговой аттестации: зачетные работы, тестирование, обобщающие уроки, практикумы.</w:t>
      </w:r>
    </w:p>
    <w:p w:rsidR="00F42D4E" w:rsidRPr="00DB392D" w:rsidRDefault="0055675E" w:rsidP="0055675E">
      <w:pPr>
        <w:rPr>
          <w:rFonts w:ascii="Times New Roman" w:hAnsi="Times New Roman" w:cs="Times New Roman"/>
          <w:sz w:val="24"/>
          <w:szCs w:val="24"/>
        </w:rPr>
      </w:pPr>
      <w:r w:rsidRPr="00DB392D">
        <w:rPr>
          <w:rFonts w:ascii="Times New Roman" w:hAnsi="Times New Roman" w:cs="Times New Roman"/>
          <w:color w:val="000000"/>
          <w:sz w:val="24"/>
          <w:szCs w:val="24"/>
        </w:rPr>
        <w:t xml:space="preserve">В учебно-тематическом планировании программы материал поделён на 6 тем. В конце каждой темы предусмотрены повторительно-обобщающие или зачетные уроки, нацеленные на конкретизацию полученных знаний,   выполнение учащимися проверочных заданий в форме тестирования или зачетных работ, которые позволят убедиться в том, что основной материал ими усвоен. Все задания построены на изученном материале, а предлагаемый формат проверочных заданий процедура их выполнения знакомы и </w:t>
      </w:r>
      <w:proofErr w:type="spellStart"/>
      <w:r w:rsidRPr="00DB392D">
        <w:rPr>
          <w:rFonts w:ascii="Times New Roman" w:hAnsi="Times New Roman" w:cs="Times New Roman"/>
          <w:color w:val="000000"/>
          <w:sz w:val="24"/>
          <w:szCs w:val="24"/>
        </w:rPr>
        <w:t>пон</w:t>
      </w:r>
      <w:proofErr w:type="spellEnd"/>
    </w:p>
    <w:sectPr w:rsidR="00F42D4E" w:rsidRPr="00DB392D" w:rsidSect="00955B7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FA0A52"/>
    <w:lvl w:ilvl="0">
      <w:numFmt w:val="bullet"/>
      <w:lvlText w:val="*"/>
      <w:lvlJc w:val="left"/>
    </w:lvl>
  </w:abstractNum>
  <w:abstractNum w:abstractNumId="1">
    <w:nsid w:val="0A2F5B31"/>
    <w:multiLevelType w:val="singleLevel"/>
    <w:tmpl w:val="74929A5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163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135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675E"/>
    <w:rsid w:val="004319A9"/>
    <w:rsid w:val="0055675E"/>
    <w:rsid w:val="005632C8"/>
    <w:rsid w:val="00797783"/>
    <w:rsid w:val="007A79CF"/>
    <w:rsid w:val="008A3C59"/>
    <w:rsid w:val="00955B74"/>
    <w:rsid w:val="00A07B0D"/>
    <w:rsid w:val="00A229C7"/>
    <w:rsid w:val="00C0770E"/>
    <w:rsid w:val="00C14B7B"/>
    <w:rsid w:val="00CF1860"/>
    <w:rsid w:val="00D8429C"/>
    <w:rsid w:val="00DB392D"/>
    <w:rsid w:val="00F25D18"/>
    <w:rsid w:val="00F42D4E"/>
    <w:rsid w:val="00F8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4E"/>
  </w:style>
  <w:style w:type="paragraph" w:styleId="1">
    <w:name w:val="heading 1"/>
    <w:basedOn w:val="a"/>
    <w:next w:val="a"/>
    <w:link w:val="10"/>
    <w:uiPriority w:val="9"/>
    <w:qFormat/>
    <w:rsid w:val="0055675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75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rsid w:val="00556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56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55675E"/>
    <w:rPr>
      <w:b/>
      <w:bCs/>
    </w:rPr>
  </w:style>
  <w:style w:type="character" w:styleId="a6">
    <w:name w:val="Emphasis"/>
    <w:basedOn w:val="a0"/>
    <w:qFormat/>
    <w:rsid w:val="0055675E"/>
    <w:rPr>
      <w:i/>
      <w:iCs/>
    </w:rPr>
  </w:style>
  <w:style w:type="paragraph" w:customStyle="1" w:styleId="zag2">
    <w:name w:val="zag_2"/>
    <w:basedOn w:val="a"/>
    <w:rsid w:val="0055675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CC"/>
      <w:sz w:val="26"/>
      <w:szCs w:val="26"/>
    </w:rPr>
  </w:style>
  <w:style w:type="paragraph" w:customStyle="1" w:styleId="Default">
    <w:name w:val="Default"/>
    <w:rsid w:val="005567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a"/>
    <w:rsid w:val="007A79CF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F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AC41-8277-4C08-91DF-EA25C1BD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5081</Words>
  <Characters>28968</Characters>
  <Application>Microsoft Office Word</Application>
  <DocSecurity>0</DocSecurity>
  <Lines>241</Lines>
  <Paragraphs>67</Paragraphs>
  <ScaleCrop>false</ScaleCrop>
  <Company/>
  <LinksUpToDate>false</LinksUpToDate>
  <CharactersWithSpaces>33982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dc:description/>
  <cp:lastModifiedBy>212</cp:lastModifiedBy>
  <cp:revision>10</cp:revision>
  <cp:lastPrinted>2015-09-14T07:39:00Z</cp:lastPrinted>
  <dcterms:created xsi:type="dcterms:W3CDTF">2015-09-09T09:07:00Z</dcterms:created>
  <dcterms:modified xsi:type="dcterms:W3CDTF">2015-10-17T11:54:00Z</dcterms:modified>
</cp:coreProperties>
</file>